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1CF2" w14:textId="77777777" w:rsidR="009C1BF2" w:rsidRPr="00AF67F0" w:rsidRDefault="009C1BF2" w:rsidP="009C1BF2">
      <w:pPr>
        <w:spacing w:before="100" w:beforeAutospacing="1" w:after="100" w:afterAutospacing="1"/>
        <w:rPr>
          <w:rFonts w:ascii="Times New Roman" w:eastAsia="Times New Roman" w:hAnsi="Times New Roman" w:cs="Times New Roman"/>
        </w:rPr>
      </w:pPr>
    </w:p>
    <w:p w14:paraId="3EB14EB3" w14:textId="77777777" w:rsidR="009C1BF2" w:rsidRPr="00C525BE" w:rsidRDefault="009C1BF2" w:rsidP="009C1BF2">
      <w:pPr>
        <w:spacing w:before="100" w:beforeAutospacing="1" w:after="100" w:afterAutospacing="1"/>
        <w:rPr>
          <w:rFonts w:ascii="Times New Roman" w:eastAsia="Times New Roman" w:hAnsi="Times New Roman" w:cs="Times New Roman"/>
        </w:rPr>
      </w:pPr>
      <w:r w:rsidRPr="00C525BE">
        <w:rPr>
          <w:rFonts w:ascii="MinionPro" w:eastAsia="Times New Roman" w:hAnsi="MinionPro" w:cs="Times New Roman"/>
          <w:b/>
          <w:bCs/>
          <w:sz w:val="36"/>
          <w:szCs w:val="36"/>
          <w:shd w:val="clear" w:color="auto" w:fill="000000"/>
        </w:rPr>
        <w:t xml:space="preserve">Leading Adults to Christ </w:t>
      </w:r>
    </w:p>
    <w:p w14:paraId="27A69D5F" w14:textId="45C41E0D" w:rsidR="006208E5" w:rsidRPr="009C1BF2" w:rsidRDefault="009C1BF2" w:rsidP="006208E5">
      <w:pPr>
        <w:spacing w:before="100" w:beforeAutospacing="1" w:after="100" w:afterAutospacing="1"/>
        <w:rPr>
          <w:rFonts w:ascii="MinionPro" w:eastAsia="Times New Roman" w:hAnsi="MinionPro" w:cs="Times New Roman"/>
          <w:sz w:val="20"/>
          <w:szCs w:val="20"/>
        </w:rPr>
      </w:pPr>
      <w:r w:rsidRPr="00C525BE">
        <w:rPr>
          <w:rFonts w:ascii="MinionPro" w:eastAsia="Times New Roman" w:hAnsi="MinionPro" w:cs="Times New Roman"/>
          <w:sz w:val="20"/>
          <w:szCs w:val="20"/>
        </w:rPr>
        <w:t xml:space="preserve">Christianity is about more than going to church and living a good moral life. Being a Christian is about having a vibrant personal relationship with Jesus Christ. Every Sunday School teacher or Bible study leader should want to see each of his or her </w:t>
      </w:r>
      <w:r>
        <w:rPr>
          <w:rFonts w:ascii="MinionPro" w:eastAsia="Times New Roman" w:hAnsi="MinionPro" w:cs="Times New Roman"/>
          <w:sz w:val="20"/>
          <w:szCs w:val="20"/>
        </w:rPr>
        <w:t>group members</w:t>
      </w:r>
      <w:r w:rsidRPr="00C525BE">
        <w:rPr>
          <w:rFonts w:ascii="MinionPro" w:eastAsia="Times New Roman" w:hAnsi="MinionPro" w:cs="Times New Roman"/>
          <w:sz w:val="20"/>
          <w:szCs w:val="20"/>
        </w:rPr>
        <w:t xml:space="preserve"> </w:t>
      </w:r>
      <w:proofErr w:type="gramStart"/>
      <w:r w:rsidRPr="00C525BE">
        <w:rPr>
          <w:rFonts w:ascii="MinionPro" w:eastAsia="Times New Roman" w:hAnsi="MinionPro" w:cs="Times New Roman"/>
          <w:sz w:val="20"/>
          <w:szCs w:val="20"/>
        </w:rPr>
        <w:t>enter into</w:t>
      </w:r>
      <w:proofErr w:type="gramEnd"/>
      <w:r w:rsidRPr="00C525BE">
        <w:rPr>
          <w:rFonts w:ascii="MinionPro" w:eastAsia="Times New Roman" w:hAnsi="MinionPro" w:cs="Times New Roman"/>
          <w:sz w:val="20"/>
          <w:szCs w:val="20"/>
        </w:rPr>
        <w:t xml:space="preserve"> this </w:t>
      </w:r>
      <w:r w:rsidR="006208E5">
        <w:rPr>
          <w:rFonts w:ascii="MinionPro" w:eastAsia="Times New Roman" w:hAnsi="MinionPro" w:cs="Times New Roman"/>
          <w:sz w:val="20"/>
          <w:szCs w:val="20"/>
        </w:rPr>
        <w:t xml:space="preserve">life-long </w:t>
      </w:r>
      <w:r w:rsidRPr="00C525BE">
        <w:rPr>
          <w:rFonts w:ascii="MinionPro" w:eastAsia="Times New Roman" w:hAnsi="MinionPro" w:cs="Times New Roman"/>
          <w:sz w:val="20"/>
          <w:szCs w:val="20"/>
        </w:rPr>
        <w:t xml:space="preserve">relationship—their eternal destiny depends on it. </w:t>
      </w:r>
    </w:p>
    <w:p w14:paraId="3324FA40" w14:textId="3DF00CFE" w:rsidR="009C1BF2" w:rsidRPr="00C525BE" w:rsidRDefault="009C1BF2" w:rsidP="009C1BF2">
      <w:pPr>
        <w:spacing w:before="100" w:beforeAutospacing="1" w:after="100" w:afterAutospacing="1"/>
        <w:rPr>
          <w:rFonts w:ascii="Times New Roman" w:eastAsia="Times New Roman" w:hAnsi="Times New Roman" w:cs="Times New Roman"/>
        </w:rPr>
      </w:pPr>
      <w:r w:rsidRPr="00C525BE">
        <w:rPr>
          <w:rFonts w:ascii="MinionPro" w:eastAsia="Times New Roman" w:hAnsi="MinionPro" w:cs="Times New Roman"/>
          <w:sz w:val="20"/>
          <w:szCs w:val="20"/>
        </w:rPr>
        <w:t>As you work toward this goal</w:t>
      </w:r>
      <w:r w:rsidR="006208E5">
        <w:rPr>
          <w:rFonts w:ascii="MinionPro" w:eastAsia="Times New Roman" w:hAnsi="MinionPro" w:cs="Times New Roman"/>
          <w:sz w:val="20"/>
          <w:szCs w:val="20"/>
        </w:rPr>
        <w:t>:</w:t>
      </w:r>
    </w:p>
    <w:p w14:paraId="3C9C7065" w14:textId="420DCC58" w:rsidR="009C1BF2" w:rsidRDefault="006208E5" w:rsidP="009C1BF2">
      <w:pPr>
        <w:spacing w:before="100" w:beforeAutospacing="1" w:after="100" w:afterAutospacing="1"/>
        <w:rPr>
          <w:rFonts w:ascii="Times New Roman" w:eastAsia="Times New Roman" w:hAnsi="Times New Roman" w:cs="Times New Roman"/>
        </w:rPr>
      </w:pPr>
      <w:r>
        <w:rPr>
          <w:rFonts w:ascii="MinionPro" w:eastAsia="Times New Roman" w:hAnsi="MinionPro" w:cs="Times New Roman"/>
          <w:i/>
          <w:iCs/>
          <w:sz w:val="20"/>
          <w:szCs w:val="20"/>
        </w:rPr>
        <w:t>Remember s</w:t>
      </w:r>
      <w:r w:rsidR="009C1BF2" w:rsidRPr="00C525BE">
        <w:rPr>
          <w:rFonts w:ascii="MinionPro" w:eastAsia="Times New Roman" w:hAnsi="MinionPro" w:cs="Times New Roman"/>
          <w:i/>
          <w:iCs/>
          <w:sz w:val="20"/>
          <w:szCs w:val="20"/>
        </w:rPr>
        <w:t>alvation is a matter of grace, not works</w:t>
      </w:r>
      <w:r w:rsidR="009C1BF2" w:rsidRPr="00C525BE">
        <w:rPr>
          <w:rFonts w:ascii="MinionPro" w:eastAsia="Times New Roman" w:hAnsi="MinionPro" w:cs="Times New Roman"/>
          <w:sz w:val="20"/>
          <w:szCs w:val="20"/>
        </w:rPr>
        <w:t>. Our works do not save us (Ephesians 2:8</w:t>
      </w:r>
      <w:r w:rsidR="009C1BF2">
        <w:rPr>
          <w:rFonts w:ascii="MinionPro" w:eastAsia="Times New Roman" w:hAnsi="MinionPro" w:cs="Times New Roman"/>
          <w:sz w:val="20"/>
          <w:szCs w:val="20"/>
        </w:rPr>
        <w:t>–</w:t>
      </w:r>
      <w:r w:rsidR="009C1BF2" w:rsidRPr="00C525BE">
        <w:rPr>
          <w:rFonts w:ascii="MinionPro" w:eastAsia="Times New Roman" w:hAnsi="MinionPro" w:cs="Times New Roman"/>
          <w:sz w:val="20"/>
          <w:szCs w:val="20"/>
        </w:rPr>
        <w:t>9), nor do they keep us (Galatians 3:2</w:t>
      </w:r>
      <w:r w:rsidR="009C1BF2">
        <w:rPr>
          <w:rFonts w:ascii="MinionPro" w:eastAsia="Times New Roman" w:hAnsi="MinionPro" w:cs="Times New Roman"/>
          <w:sz w:val="20"/>
          <w:szCs w:val="20"/>
        </w:rPr>
        <w:t>–</w:t>
      </w:r>
      <w:r w:rsidR="009C1BF2" w:rsidRPr="00C525BE">
        <w:rPr>
          <w:rFonts w:ascii="MinionPro" w:eastAsia="Times New Roman" w:hAnsi="MinionPro" w:cs="Times New Roman"/>
          <w:sz w:val="20"/>
          <w:szCs w:val="20"/>
        </w:rPr>
        <w:t xml:space="preserve">6). Good works are a product of salvation, not a prerequisite to it. </w:t>
      </w:r>
    </w:p>
    <w:p w14:paraId="16C140BC" w14:textId="2C8D8BB2" w:rsidR="009C1BF2" w:rsidRDefault="009C1BF2" w:rsidP="009C1BF2">
      <w:pPr>
        <w:spacing w:before="100" w:beforeAutospacing="1" w:after="100" w:afterAutospacing="1"/>
        <w:rPr>
          <w:rFonts w:ascii="MinionPro" w:eastAsia="Times New Roman" w:hAnsi="MinionPro" w:cs="Times New Roman"/>
          <w:sz w:val="20"/>
          <w:szCs w:val="20"/>
        </w:rPr>
      </w:pPr>
      <w:r>
        <w:rPr>
          <w:rFonts w:ascii="MinionPro" w:eastAsia="Times New Roman" w:hAnsi="MinionPro" w:cs="Times New Roman"/>
          <w:i/>
          <w:iCs/>
          <w:sz w:val="20"/>
          <w:szCs w:val="20"/>
        </w:rPr>
        <w:t xml:space="preserve">Ask questions. </w:t>
      </w:r>
      <w:r>
        <w:rPr>
          <w:rFonts w:ascii="MinionPro" w:eastAsia="Times New Roman" w:hAnsi="MinionPro" w:cs="Times New Roman"/>
          <w:sz w:val="20"/>
          <w:szCs w:val="20"/>
        </w:rPr>
        <w:t xml:space="preserve">Encourage self-examination and allow </w:t>
      </w:r>
      <w:r w:rsidR="006208E5">
        <w:rPr>
          <w:rFonts w:ascii="MinionPro" w:eastAsia="Times New Roman" w:hAnsi="MinionPro" w:cs="Times New Roman"/>
          <w:sz w:val="20"/>
          <w:szCs w:val="20"/>
        </w:rPr>
        <w:t xml:space="preserve">your </w:t>
      </w:r>
      <w:r>
        <w:rPr>
          <w:rFonts w:ascii="MinionPro" w:eastAsia="Times New Roman" w:hAnsi="MinionPro" w:cs="Times New Roman"/>
          <w:sz w:val="20"/>
          <w:szCs w:val="20"/>
        </w:rPr>
        <w:t xml:space="preserve">group members to explain their </w:t>
      </w:r>
      <w:r w:rsidRPr="006208E5">
        <w:rPr>
          <w:rFonts w:ascii="MinionPro" w:eastAsia="Times New Roman" w:hAnsi="MinionPro" w:cs="Times New Roman"/>
          <w:sz w:val="20"/>
          <w:szCs w:val="20"/>
          <w:highlight w:val="yellow"/>
        </w:rPr>
        <w:t>responses</w:t>
      </w:r>
      <w:r>
        <w:rPr>
          <w:rFonts w:ascii="MinionPro" w:eastAsia="Times New Roman" w:hAnsi="MinionPro" w:cs="Times New Roman"/>
          <w:sz w:val="20"/>
          <w:szCs w:val="20"/>
        </w:rPr>
        <w:t xml:space="preserve"> when the Holy Spirit is at work in their hearts.</w:t>
      </w:r>
    </w:p>
    <w:p w14:paraId="3F7D8284" w14:textId="0F77DB56" w:rsidR="006208E5" w:rsidRPr="006208E5" w:rsidRDefault="006208E5" w:rsidP="009C1BF2">
      <w:pPr>
        <w:spacing w:before="100" w:beforeAutospacing="1" w:after="100" w:afterAutospacing="1"/>
        <w:rPr>
          <w:rFonts w:ascii="MinionPro" w:eastAsia="Times New Roman" w:hAnsi="MinionPro" w:cs="Times New Roman"/>
          <w:sz w:val="20"/>
          <w:szCs w:val="20"/>
        </w:rPr>
      </w:pPr>
      <w:r>
        <w:rPr>
          <w:rFonts w:ascii="MinionPro" w:eastAsia="Times New Roman" w:hAnsi="MinionPro" w:cs="Times New Roman"/>
          <w:i/>
          <w:iCs/>
          <w:sz w:val="20"/>
          <w:szCs w:val="20"/>
        </w:rPr>
        <w:t xml:space="preserve">Don’t rely on emotions. </w:t>
      </w:r>
      <w:r>
        <w:rPr>
          <w:rFonts w:ascii="MinionPro" w:eastAsia="Times New Roman" w:hAnsi="MinionPro" w:cs="Times New Roman"/>
          <w:sz w:val="20"/>
          <w:szCs w:val="20"/>
        </w:rPr>
        <w:t>This is a reasonable decision, not merely an emotional response.</w:t>
      </w:r>
    </w:p>
    <w:p w14:paraId="054002EF" w14:textId="41B45DC1" w:rsidR="006208E5" w:rsidRPr="009C1BF2" w:rsidRDefault="009C1BF2" w:rsidP="009C1BF2">
      <w:pPr>
        <w:spacing w:before="100" w:beforeAutospacing="1" w:after="100" w:afterAutospacing="1"/>
        <w:rPr>
          <w:rFonts w:ascii="MinionPro" w:eastAsia="Times New Roman" w:hAnsi="MinionPro" w:cs="Times New Roman"/>
          <w:sz w:val="20"/>
          <w:szCs w:val="20"/>
        </w:rPr>
      </w:pPr>
      <w:r w:rsidRPr="006208E5">
        <w:rPr>
          <w:rFonts w:ascii="MinionPro" w:eastAsia="Times New Roman" w:hAnsi="MinionPro" w:cs="Times New Roman"/>
          <w:i/>
          <w:iCs/>
          <w:sz w:val="20"/>
          <w:szCs w:val="20"/>
        </w:rPr>
        <w:t xml:space="preserve">Provide opportunities for one-on-one conversations. </w:t>
      </w:r>
      <w:r>
        <w:rPr>
          <w:rFonts w:ascii="MinionPro" w:eastAsia="Times New Roman" w:hAnsi="MinionPro" w:cs="Times New Roman"/>
          <w:sz w:val="20"/>
          <w:szCs w:val="20"/>
        </w:rPr>
        <w:t xml:space="preserve">Adults will have more freedom to </w:t>
      </w:r>
      <w:r w:rsidR="006208E5">
        <w:rPr>
          <w:rFonts w:ascii="MinionPro" w:eastAsia="Times New Roman" w:hAnsi="MinionPro" w:cs="Times New Roman"/>
          <w:sz w:val="20"/>
          <w:szCs w:val="20"/>
        </w:rPr>
        <w:t>deal with heart issues when they are not in a large group.</w:t>
      </w:r>
    </w:p>
    <w:p w14:paraId="66323881" w14:textId="373F698E" w:rsidR="009C1BF2" w:rsidRPr="009C1BF2" w:rsidRDefault="009C1BF2" w:rsidP="009C1BF2">
      <w:pPr>
        <w:spacing w:before="100" w:beforeAutospacing="1" w:after="100" w:afterAutospacing="1"/>
        <w:rPr>
          <w:rFonts w:ascii="Times New Roman" w:eastAsia="Times New Roman" w:hAnsi="Times New Roman" w:cs="Times New Roman"/>
        </w:rPr>
      </w:pPr>
      <w:r w:rsidRPr="009C1BF2">
        <w:rPr>
          <w:rFonts w:ascii="MinionPro" w:eastAsia="Times New Roman" w:hAnsi="MinionPro" w:cs="Times New Roman"/>
          <w:i/>
          <w:iCs/>
          <w:sz w:val="20"/>
          <w:szCs w:val="20"/>
        </w:rPr>
        <w:t xml:space="preserve">Keep it simple. </w:t>
      </w:r>
      <w:r w:rsidRPr="006208E5">
        <w:rPr>
          <w:rFonts w:ascii="MinionPro" w:eastAsia="Times New Roman" w:hAnsi="MinionPro" w:cs="Times New Roman"/>
          <w:sz w:val="20"/>
          <w:szCs w:val="20"/>
        </w:rPr>
        <w:t>Being born again is not complicated. Here’s a simple way to explain it</w:t>
      </w:r>
      <w:r w:rsidRPr="009C1BF2">
        <w:rPr>
          <w:rFonts w:ascii="MinionPro" w:eastAsia="Times New Roman" w:hAnsi="MinionPro" w:cs="Times New Roman"/>
          <w:i/>
          <w:iCs/>
          <w:sz w:val="20"/>
          <w:szCs w:val="20"/>
        </w:rPr>
        <w:t xml:space="preserve">: </w:t>
      </w:r>
    </w:p>
    <w:p w14:paraId="2FAE964A" w14:textId="77777777" w:rsidR="009C1BF2" w:rsidRPr="00C525BE" w:rsidRDefault="009C1BF2" w:rsidP="009C1BF2">
      <w:pPr>
        <w:numPr>
          <w:ilvl w:val="1"/>
          <w:numId w:val="1"/>
        </w:numPr>
        <w:spacing w:before="100" w:beforeAutospacing="1" w:after="100" w:afterAutospacing="1"/>
        <w:rPr>
          <w:rFonts w:ascii="MinionPro" w:eastAsia="Times New Roman" w:hAnsi="MinionPro" w:cs="Times New Roman"/>
          <w:i/>
          <w:iCs/>
          <w:sz w:val="20"/>
          <w:szCs w:val="20"/>
        </w:rPr>
      </w:pPr>
      <w:r w:rsidRPr="00C525BE">
        <w:rPr>
          <w:rFonts w:ascii="MinionPro" w:eastAsia="Times New Roman" w:hAnsi="MinionPro" w:cs="Times New Roman"/>
          <w:b/>
          <w:bCs/>
          <w:i/>
          <w:iCs/>
        </w:rPr>
        <w:t xml:space="preserve">Acknowledge </w:t>
      </w:r>
      <w:r w:rsidRPr="00C525BE">
        <w:rPr>
          <w:rFonts w:ascii="MinionPro" w:eastAsia="Times New Roman" w:hAnsi="MinionPro" w:cs="Times New Roman"/>
          <w:i/>
          <w:iCs/>
          <w:sz w:val="20"/>
          <w:szCs w:val="20"/>
        </w:rPr>
        <w:t xml:space="preserve">your sinfulness and your need for a Savior (Romans 3:10, 23). </w:t>
      </w:r>
    </w:p>
    <w:p w14:paraId="57C85E29" w14:textId="032EDE43" w:rsidR="009C1BF2" w:rsidRPr="00C525BE" w:rsidRDefault="009C1BF2" w:rsidP="009C1BF2">
      <w:pPr>
        <w:numPr>
          <w:ilvl w:val="1"/>
          <w:numId w:val="1"/>
        </w:numPr>
        <w:spacing w:before="100" w:beforeAutospacing="1" w:after="100" w:afterAutospacing="1"/>
        <w:rPr>
          <w:rFonts w:ascii="MinionPro" w:eastAsia="Times New Roman" w:hAnsi="MinionPro" w:cs="Times New Roman"/>
          <w:i/>
          <w:iCs/>
          <w:sz w:val="20"/>
          <w:szCs w:val="20"/>
        </w:rPr>
      </w:pPr>
      <w:r w:rsidRPr="00C525BE">
        <w:rPr>
          <w:rFonts w:ascii="MinionPro" w:eastAsia="Times New Roman" w:hAnsi="MinionPro" w:cs="Times New Roman"/>
          <w:b/>
          <w:bCs/>
          <w:i/>
          <w:iCs/>
        </w:rPr>
        <w:t xml:space="preserve">Trust </w:t>
      </w:r>
      <w:r w:rsidRPr="00C525BE">
        <w:rPr>
          <w:rFonts w:ascii="MinionPro" w:eastAsia="Times New Roman" w:hAnsi="MinionPro" w:cs="Times New Roman"/>
          <w:i/>
          <w:iCs/>
          <w:sz w:val="20"/>
          <w:szCs w:val="20"/>
        </w:rPr>
        <w:t>in Christ’s sacrifice for your sins and in His resurrection (Romans 10:9</w:t>
      </w:r>
      <w:r w:rsidR="006208E5">
        <w:rPr>
          <w:rFonts w:ascii="MinionPro" w:eastAsia="Times New Roman" w:hAnsi="MinionPro" w:cs="Times New Roman"/>
          <w:i/>
          <w:iCs/>
          <w:sz w:val="20"/>
          <w:szCs w:val="20"/>
        </w:rPr>
        <w:t>–</w:t>
      </w:r>
      <w:r w:rsidRPr="00C525BE">
        <w:rPr>
          <w:rFonts w:ascii="MinionPro" w:eastAsia="Times New Roman" w:hAnsi="MinionPro" w:cs="Times New Roman"/>
          <w:i/>
          <w:iCs/>
          <w:sz w:val="20"/>
          <w:szCs w:val="20"/>
        </w:rPr>
        <w:t xml:space="preserve">10). </w:t>
      </w:r>
    </w:p>
    <w:p w14:paraId="3CD13D76" w14:textId="0DC79F42" w:rsidR="009C1BF2" w:rsidRPr="00C525BE" w:rsidRDefault="009C1BF2" w:rsidP="009C1BF2">
      <w:pPr>
        <w:numPr>
          <w:ilvl w:val="1"/>
          <w:numId w:val="1"/>
        </w:numPr>
        <w:spacing w:before="100" w:beforeAutospacing="1" w:after="100" w:afterAutospacing="1"/>
        <w:rPr>
          <w:rFonts w:ascii="MinionPro" w:eastAsia="Times New Roman" w:hAnsi="MinionPro" w:cs="Times New Roman"/>
          <w:i/>
          <w:iCs/>
          <w:sz w:val="20"/>
          <w:szCs w:val="20"/>
        </w:rPr>
      </w:pPr>
      <w:r w:rsidRPr="00C525BE">
        <w:rPr>
          <w:rFonts w:ascii="MinionPro" w:eastAsia="Times New Roman" w:hAnsi="MinionPro" w:cs="Times New Roman"/>
          <w:b/>
          <w:bCs/>
          <w:i/>
          <w:iCs/>
        </w:rPr>
        <w:t xml:space="preserve">Surrender </w:t>
      </w:r>
      <w:r w:rsidRPr="00C525BE">
        <w:rPr>
          <w:rFonts w:ascii="MinionPro" w:eastAsia="Times New Roman" w:hAnsi="MinionPro" w:cs="Times New Roman"/>
          <w:i/>
          <w:iCs/>
          <w:sz w:val="20"/>
          <w:szCs w:val="20"/>
        </w:rPr>
        <w:t>your life to God’s transforming power (Romans 12:1</w:t>
      </w:r>
      <w:r w:rsidR="006208E5">
        <w:rPr>
          <w:rFonts w:ascii="MinionPro" w:eastAsia="Times New Roman" w:hAnsi="MinionPro" w:cs="Times New Roman"/>
          <w:i/>
          <w:iCs/>
          <w:sz w:val="20"/>
          <w:szCs w:val="20"/>
        </w:rPr>
        <w:t>–</w:t>
      </w:r>
      <w:r w:rsidRPr="00C525BE">
        <w:rPr>
          <w:rFonts w:ascii="MinionPro" w:eastAsia="Times New Roman" w:hAnsi="MinionPro" w:cs="Times New Roman"/>
          <w:i/>
          <w:iCs/>
          <w:sz w:val="20"/>
          <w:szCs w:val="20"/>
        </w:rPr>
        <w:t xml:space="preserve">2). </w:t>
      </w:r>
    </w:p>
    <w:p w14:paraId="2279A7AF" w14:textId="17BF95AE" w:rsidR="006208E5" w:rsidRDefault="006208E5" w:rsidP="009C1BF2">
      <w:pPr>
        <w:rPr>
          <w:rFonts w:ascii="MinionPro" w:eastAsia="Times New Roman" w:hAnsi="MinionPro" w:cs="Times New Roman"/>
          <w:sz w:val="20"/>
          <w:szCs w:val="20"/>
        </w:rPr>
      </w:pPr>
      <w:r>
        <w:rPr>
          <w:rFonts w:ascii="MinionPro" w:eastAsia="Times New Roman" w:hAnsi="MinionPro" w:cs="Times New Roman"/>
          <w:i/>
          <w:iCs/>
          <w:sz w:val="20"/>
          <w:szCs w:val="20"/>
        </w:rPr>
        <w:t>Celebrate when someone becomes a believer!</w:t>
      </w:r>
      <w:r>
        <w:rPr>
          <w:rFonts w:ascii="MinionPro" w:eastAsia="Times New Roman" w:hAnsi="MinionPro" w:cs="Times New Roman"/>
          <w:sz w:val="20"/>
          <w:szCs w:val="20"/>
        </w:rPr>
        <w:t xml:space="preserve"> Offer opportunities to share with the larger group.</w:t>
      </w:r>
    </w:p>
    <w:p w14:paraId="7D76B0DE" w14:textId="77777777" w:rsidR="006208E5" w:rsidRDefault="006208E5" w:rsidP="009C1BF2">
      <w:pPr>
        <w:rPr>
          <w:rFonts w:ascii="MinionPro" w:eastAsia="Times New Roman" w:hAnsi="MinionPro" w:cs="Times New Roman"/>
          <w:sz w:val="20"/>
          <w:szCs w:val="20"/>
        </w:rPr>
      </w:pPr>
    </w:p>
    <w:p w14:paraId="48057591" w14:textId="7DB06C35" w:rsidR="006208E5" w:rsidRDefault="006208E5" w:rsidP="009C1BF2">
      <w:pPr>
        <w:rPr>
          <w:rFonts w:ascii="MinionPro" w:eastAsia="Times New Roman" w:hAnsi="MinionPro" w:cs="Times New Roman"/>
          <w:sz w:val="20"/>
          <w:szCs w:val="20"/>
        </w:rPr>
      </w:pPr>
      <w:r w:rsidRPr="006208E5">
        <w:rPr>
          <w:rFonts w:ascii="MinionPro" w:eastAsia="Times New Roman" w:hAnsi="MinionPro" w:cs="Times New Roman"/>
          <w:i/>
          <w:iCs/>
          <w:sz w:val="20"/>
          <w:szCs w:val="20"/>
        </w:rPr>
        <w:t>Follow up!</w:t>
      </w:r>
      <w:r>
        <w:rPr>
          <w:rFonts w:ascii="MinionPro" w:eastAsia="Times New Roman" w:hAnsi="MinionPro" w:cs="Times New Roman"/>
          <w:sz w:val="20"/>
          <w:szCs w:val="20"/>
        </w:rPr>
        <w:t xml:space="preserve"> Don’t leave young believers on their own. Help them to find resources to grow in their faith, connect them with your pastor and other believers, and continue to support their decision to follow Jesus.</w:t>
      </w:r>
    </w:p>
    <w:p w14:paraId="176E65BD" w14:textId="77777777" w:rsidR="006208E5" w:rsidRPr="006208E5" w:rsidRDefault="006208E5" w:rsidP="009C1BF2">
      <w:pPr>
        <w:rPr>
          <w:rFonts w:ascii="MinionPro" w:eastAsia="Times New Roman" w:hAnsi="MinionPro" w:cs="Times New Roman"/>
          <w:sz w:val="20"/>
          <w:szCs w:val="20"/>
        </w:rPr>
      </w:pPr>
    </w:p>
    <w:p w14:paraId="422FA74B" w14:textId="22A29C3D" w:rsidR="00E178C5" w:rsidRPr="006208E5" w:rsidRDefault="009C1BF2" w:rsidP="009C1BF2">
      <w:r w:rsidRPr="00C525BE">
        <w:rPr>
          <w:rFonts w:ascii="MinionPro" w:eastAsia="Times New Roman" w:hAnsi="MinionPro" w:cs="Times New Roman"/>
          <w:i/>
          <w:iCs/>
          <w:sz w:val="20"/>
          <w:szCs w:val="20"/>
        </w:rPr>
        <w:t>Most of all, remember that your job is to tell the truth in a way others can understand, answer their questions, and give them an opportunity to respond.</w:t>
      </w:r>
      <w:r w:rsidR="006208E5">
        <w:rPr>
          <w:rFonts w:ascii="MinionPro" w:eastAsia="Times New Roman" w:hAnsi="MinionPro" w:cs="Times New Roman"/>
          <w:sz w:val="20"/>
          <w:szCs w:val="20"/>
        </w:rPr>
        <w:t xml:space="preserve"> Pray faithfully for your group members to follow Jesus!</w:t>
      </w:r>
    </w:p>
    <w:sectPr w:rsidR="00E178C5" w:rsidRPr="006208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inionPro">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33FC1"/>
    <w:multiLevelType w:val="multilevel"/>
    <w:tmpl w:val="03A885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2432E07"/>
    <w:multiLevelType w:val="hybridMultilevel"/>
    <w:tmpl w:val="FCFC1C24"/>
    <w:lvl w:ilvl="0" w:tplc="04090001">
      <w:numFmt w:val="bullet"/>
      <w:lvlText w:val=""/>
      <w:lvlJc w:val="left"/>
      <w:pPr>
        <w:ind w:left="720" w:hanging="360"/>
      </w:pPr>
      <w:rPr>
        <w:rFonts w:ascii="Symbol" w:eastAsia="Times New Roman" w:hAnsi="Symbol"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F14BBA"/>
    <w:multiLevelType w:val="hybridMultilevel"/>
    <w:tmpl w:val="023E3FA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5822520">
    <w:abstractNumId w:val="0"/>
  </w:num>
  <w:num w:numId="2" w16cid:durableId="1802650664">
    <w:abstractNumId w:val="1"/>
  </w:num>
  <w:num w:numId="3" w16cid:durableId="7859242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BF2"/>
    <w:rsid w:val="00031E5A"/>
    <w:rsid w:val="000D6B8B"/>
    <w:rsid w:val="003338AF"/>
    <w:rsid w:val="004E3E55"/>
    <w:rsid w:val="006208E5"/>
    <w:rsid w:val="00696EF2"/>
    <w:rsid w:val="006A6AB4"/>
    <w:rsid w:val="008639D1"/>
    <w:rsid w:val="00876BC2"/>
    <w:rsid w:val="008D6628"/>
    <w:rsid w:val="008F45F2"/>
    <w:rsid w:val="009361DE"/>
    <w:rsid w:val="0094387E"/>
    <w:rsid w:val="009C1BF2"/>
    <w:rsid w:val="009F4F53"/>
    <w:rsid w:val="00A57AC1"/>
    <w:rsid w:val="00B50F70"/>
    <w:rsid w:val="00D56D59"/>
    <w:rsid w:val="00D82D5F"/>
    <w:rsid w:val="00E178C5"/>
    <w:rsid w:val="00FA6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D34273"/>
  <w15:chartTrackingRefBased/>
  <w15:docId w15:val="{63F0F837-7C9B-2B4B-AC05-04676994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BF2"/>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1B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Reid</dc:creator>
  <cp:keywords/>
  <dc:description/>
  <cp:lastModifiedBy>Carol Reid</cp:lastModifiedBy>
  <cp:revision>1</cp:revision>
  <dcterms:created xsi:type="dcterms:W3CDTF">2023-04-26T18:41:00Z</dcterms:created>
  <dcterms:modified xsi:type="dcterms:W3CDTF">2023-04-26T19:00:00Z</dcterms:modified>
</cp:coreProperties>
</file>